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0C5AF4" w:rsidRDefault="000C5AF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C5AF4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0C5AF4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0C5AF4">
        <w:rPr>
          <w:rFonts w:cs="Times New Roman"/>
          <w:b/>
          <w:color w:val="000000" w:themeColor="text1"/>
          <w:sz w:val="26"/>
          <w:szCs w:val="26"/>
        </w:rPr>
        <w:t>правового отдела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2B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2B0C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служба</w:t>
      </w:r>
      <w:r w:rsidR="006C2B0C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0C5AF4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0C5AF4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правового </w:t>
      </w:r>
      <w:r w:rsidR="000C6EAD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D02D21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0C5AF4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0C5AF4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0C5AF4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A0A5E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-09</w:t>
      </w:r>
      <w:r w:rsidR="000C5AF4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6C2B0C" w:rsidRPr="000C5AF4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0C5AF4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0C5AF4" w:rsidRPr="000C5AF4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3B7A81" w:rsidRPr="000C5AF4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4</w:t>
      </w:r>
      <w:r w:rsidR="003B7A81" w:rsidRPr="000C5AF4">
        <w:rPr>
          <w:rFonts w:cs="Times New Roman"/>
          <w:color w:val="000000" w:themeColor="text1"/>
          <w:sz w:val="26"/>
          <w:szCs w:val="26"/>
        </w:rPr>
        <w:t>.</w:t>
      </w:r>
      <w:r w:rsidRPr="000C5AF4">
        <w:rPr>
          <w:rFonts w:cs="Times New Roman"/>
          <w:color w:val="000000" w:themeColor="text1"/>
          <w:sz w:val="26"/>
          <w:szCs w:val="26"/>
        </w:rPr>
        <w:t> </w:t>
      </w:r>
      <w:r w:rsidR="00397C11" w:rsidRPr="000C5AF4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0C5AF4" w:rsidRPr="000C5AF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AA0A5E" w:rsidRPr="000C5AF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97C11" w:rsidRPr="000C5AF4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0C5AF4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0C5AF4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0C5AF4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0C5AF4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0C5AF4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0C5AF4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0C5AF4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5. </w:t>
      </w:r>
      <w:r w:rsidR="000C5AF4" w:rsidRPr="000C5AF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0C5AF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0C5AF4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0C5AF4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0C5AF4">
        <w:rPr>
          <w:rFonts w:cs="Times New Roman"/>
          <w:color w:val="000000" w:themeColor="text1"/>
          <w:sz w:val="26"/>
          <w:szCs w:val="26"/>
        </w:rPr>
        <w:t>у</w:t>
      </w:r>
      <w:r w:rsidR="00AA0A5E" w:rsidRPr="000C5AF4">
        <w:rPr>
          <w:rFonts w:cs="Times New Roman"/>
          <w:color w:val="000000" w:themeColor="text1"/>
          <w:sz w:val="26"/>
          <w:szCs w:val="26"/>
        </w:rPr>
        <w:t xml:space="preserve"> </w:t>
      </w:r>
      <w:r w:rsidR="000C5AF4" w:rsidRPr="000C5AF4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0C6EAD" w:rsidRPr="000C5AF4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0C5AF4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0C5AF4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0C5AF4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0C5AF4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0C5AF4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0C5AF4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0C5AF4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0C5AF4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0C5AF4">
        <w:rPr>
          <w:rFonts w:cs="Times New Roman"/>
          <w:color w:val="000000" w:themeColor="text1"/>
          <w:sz w:val="26"/>
          <w:szCs w:val="26"/>
        </w:rPr>
        <w:t>)</w:t>
      </w:r>
      <w:r w:rsidR="003B7A81" w:rsidRPr="000C5AF4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0C5AF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0C5AF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C5A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0C5A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0C5A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0C5A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0C5AF4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0C5AF4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6</w:t>
      </w:r>
      <w:r w:rsidR="003B7A81" w:rsidRPr="000C5AF4">
        <w:rPr>
          <w:rFonts w:cs="Times New Roman"/>
          <w:color w:val="000000" w:themeColor="text1"/>
          <w:sz w:val="26"/>
          <w:szCs w:val="26"/>
        </w:rPr>
        <w:t>.</w:t>
      </w:r>
      <w:r w:rsidR="0049073B" w:rsidRPr="000C5AF4">
        <w:rPr>
          <w:rFonts w:cs="Times New Roman"/>
          <w:color w:val="000000" w:themeColor="text1"/>
          <w:sz w:val="26"/>
          <w:szCs w:val="26"/>
        </w:rPr>
        <w:t> </w:t>
      </w:r>
      <w:r w:rsidR="003B7A81" w:rsidRPr="000C5AF4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0C5AF4" w:rsidRPr="000C5AF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0C5AF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0C5AF4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0C5AF4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0C5AF4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0C5AF4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0C5AF4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6.1.</w:t>
      </w:r>
      <w:r w:rsidRPr="000C5AF4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0C5AF4">
        <w:rPr>
          <w:color w:val="000000" w:themeColor="text1"/>
          <w:sz w:val="26"/>
          <w:szCs w:val="26"/>
        </w:rPr>
        <w:t>.</w:t>
      </w:r>
      <w:r w:rsidRPr="000C5AF4">
        <w:rPr>
          <w:color w:val="000000" w:themeColor="text1"/>
          <w:sz w:val="26"/>
          <w:szCs w:val="26"/>
        </w:rPr>
        <w:t xml:space="preserve"> </w:t>
      </w:r>
    </w:p>
    <w:p w:rsidR="001742EC" w:rsidRPr="000C5AF4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C5AF4">
        <w:rPr>
          <w:color w:val="000000" w:themeColor="text1"/>
          <w:sz w:val="26"/>
          <w:szCs w:val="26"/>
        </w:rPr>
        <w:t xml:space="preserve">6.1.1 </w:t>
      </w:r>
      <w:r w:rsidR="00CE00B3" w:rsidRPr="000C5AF4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0C5AF4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0C5AF4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0C5AF4">
        <w:rPr>
          <w:color w:val="000000" w:themeColor="text1"/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75D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75DEA">
        <w:rPr>
          <w:rFonts w:cs="Times New Roman"/>
          <w:sz w:val="26"/>
          <w:szCs w:val="26"/>
        </w:rPr>
        <w:t>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6F2F05" w:rsidRPr="00375DEA">
        <w:rPr>
          <w:rFonts w:cs="Times New Roman"/>
          <w:sz w:val="26"/>
          <w:szCs w:val="26"/>
        </w:rPr>
        <w:t xml:space="preserve">знаний </w:t>
      </w:r>
      <w:r w:rsidR="007972CB" w:rsidRPr="00375D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75DEA">
        <w:rPr>
          <w:rFonts w:cs="Times New Roman"/>
          <w:spacing w:val="-2"/>
          <w:sz w:val="26"/>
          <w:szCs w:val="26"/>
        </w:rPr>
        <w:t>.</w:t>
      </w:r>
    </w:p>
    <w:p w:rsidR="00E711C3" w:rsidRPr="00375D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20C8F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</w:t>
      </w:r>
      <w:r w:rsidR="00C20C8F" w:rsidRPr="00375DEA">
        <w:rPr>
          <w:rFonts w:cs="Times New Roman"/>
          <w:sz w:val="26"/>
          <w:szCs w:val="26"/>
        </w:rPr>
        <w:t> Наличие</w:t>
      </w:r>
      <w:r w:rsidR="00E711C3" w:rsidRPr="00375D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75DEA">
        <w:rPr>
          <w:rFonts w:cs="Times New Roman"/>
          <w:sz w:val="26"/>
          <w:szCs w:val="26"/>
        </w:rPr>
        <w:t>:</w:t>
      </w:r>
    </w:p>
    <w:p w:rsidR="002E4969" w:rsidRPr="00375D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A730A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2.</w:t>
      </w:r>
      <w:r w:rsidR="00CA730A" w:rsidRPr="00375DEA">
        <w:rPr>
          <w:rFonts w:cs="Times New Roman"/>
          <w:sz w:val="26"/>
          <w:szCs w:val="26"/>
        </w:rPr>
        <w:t>1.</w:t>
      </w:r>
      <w:r w:rsidR="0071560A" w:rsidRPr="00375DEA">
        <w:rPr>
          <w:rFonts w:cs="Times New Roman"/>
          <w:sz w:val="26"/>
          <w:szCs w:val="26"/>
        </w:rPr>
        <w:t> </w:t>
      </w:r>
      <w:r w:rsidR="00A97A49" w:rsidRPr="00375DE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375DEA">
        <w:rPr>
          <w:rFonts w:cs="Times New Roman"/>
          <w:color w:val="FF0000"/>
          <w:sz w:val="26"/>
          <w:szCs w:val="26"/>
        </w:rPr>
        <w:t xml:space="preserve"> </w:t>
      </w:r>
    </w:p>
    <w:p w:rsidR="00484228" w:rsidRPr="000C5AF4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0C5AF4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0C5AF4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Арбитражный процессуальный кодекс Российской Федерации;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Кодекс Российской Федерации об Административных правонарушениях;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Гражданский процессуальный кодекс Российской Федерации;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Кодекс Административного судопроизводства Российской Федерации;</w:t>
      </w:r>
    </w:p>
    <w:p w:rsidR="00484228" w:rsidRPr="000C5AF4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0C5AF4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0C5AF4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Федеральный закон от 02.05.2006 </w:t>
      </w:r>
      <w:r w:rsidR="00F32380" w:rsidRPr="000C5AF4">
        <w:rPr>
          <w:rFonts w:cs="Times New Roman"/>
          <w:color w:val="000000" w:themeColor="text1"/>
          <w:sz w:val="26"/>
          <w:szCs w:val="26"/>
        </w:rPr>
        <w:t>№ 59-ФЗ</w:t>
      </w:r>
      <w:r w:rsidRPr="000C5AF4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0C5AF4">
        <w:rPr>
          <w:rFonts w:cs="Times New Roman"/>
          <w:color w:val="000000" w:themeColor="text1"/>
          <w:sz w:val="26"/>
          <w:szCs w:val="26"/>
        </w:rPr>
        <w:t>«</w:t>
      </w:r>
      <w:r w:rsidRPr="000C5AF4">
        <w:rPr>
          <w:rFonts w:cs="Times New Roman"/>
          <w:color w:val="000000" w:themeColor="text1"/>
          <w:sz w:val="26"/>
          <w:szCs w:val="26"/>
        </w:rPr>
        <w:t>О порядке рассмотрения обращений граждан Российской Федерации</w:t>
      </w:r>
      <w:r w:rsidR="00F32380" w:rsidRPr="000C5AF4">
        <w:rPr>
          <w:rFonts w:cs="Times New Roman"/>
          <w:color w:val="000000" w:themeColor="text1"/>
          <w:sz w:val="26"/>
          <w:szCs w:val="26"/>
        </w:rPr>
        <w:t>»</w:t>
      </w:r>
      <w:r w:rsidRPr="000C5AF4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0C5AF4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0C5AF4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C5AF4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0C5AF4" w:rsidRDefault="00140820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484228" w:rsidRPr="000C5AF4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484228" w:rsidRPr="000C5AF4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484228" w:rsidRPr="000C5AF4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0C5AF4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484228" w:rsidRPr="000C5AF4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0C5AF4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C5AF4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0C5AF4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0C5AF4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8422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0C5AF4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C5AF4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84228" w:rsidRPr="000C5AF4" w:rsidRDefault="00140820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484228" w:rsidRPr="000C5AF4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0C5AF4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0C5AF4" w:rsidRDefault="00140820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484228" w:rsidRPr="000C5AF4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0C5AF4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0C5AF4" w:rsidRDefault="00140820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484228" w:rsidRPr="000C5AF4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0C5AF4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484228" w:rsidRPr="000C5AF4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0C5AF4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0C5AF4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0C5AF4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</w:t>
      </w:r>
      <w:r w:rsidRPr="000C5AF4">
        <w:rPr>
          <w:rFonts w:cs="Times New Roman"/>
          <w:color w:val="000000" w:themeColor="text1"/>
          <w:sz w:val="26"/>
          <w:szCs w:val="26"/>
        </w:rPr>
        <w:lastRenderedPageBreak/>
        <w:t>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484228" w:rsidRPr="000C5AF4" w:rsidRDefault="00140820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484228" w:rsidRPr="000C5AF4">
          <w:rPr>
            <w:color w:val="000000" w:themeColor="text1"/>
            <w:sz w:val="26"/>
            <w:szCs w:val="26"/>
          </w:rPr>
          <w:t>Приказ</w:t>
        </w:r>
      </w:hyperlink>
      <w:r w:rsidR="00484228" w:rsidRPr="000C5AF4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CDC" w:rsidRPr="000C5AF4">
        <w:rPr>
          <w:color w:val="000000" w:themeColor="text1"/>
          <w:sz w:val="26"/>
          <w:szCs w:val="26"/>
        </w:rPr>
        <w:t>;</w:t>
      </w:r>
      <w:r w:rsidR="00484228" w:rsidRPr="000C5AF4">
        <w:rPr>
          <w:color w:val="000000" w:themeColor="text1"/>
          <w:sz w:val="26"/>
          <w:szCs w:val="26"/>
        </w:rPr>
        <w:t xml:space="preserve"> </w:t>
      </w:r>
    </w:p>
    <w:p w:rsidR="00484228" w:rsidRPr="000C5AF4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Приказ ФНС России от 14.03.2016 № ММВ-7-16/132 </w:t>
      </w:r>
      <w:r w:rsidR="001742EC" w:rsidRPr="000C5AF4">
        <w:rPr>
          <w:rFonts w:cs="Times New Roman"/>
          <w:color w:val="000000" w:themeColor="text1"/>
          <w:sz w:val="26"/>
          <w:szCs w:val="26"/>
        </w:rPr>
        <w:t>«</w:t>
      </w:r>
      <w:r w:rsidRPr="000C5AF4">
        <w:rPr>
          <w:rFonts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0C5AF4">
        <w:rPr>
          <w:rFonts w:cs="Times New Roman"/>
          <w:color w:val="000000" w:themeColor="text1"/>
          <w:sz w:val="26"/>
          <w:szCs w:val="26"/>
        </w:rPr>
        <w:t>»</w:t>
      </w:r>
      <w:r w:rsidRPr="000C5AF4">
        <w:rPr>
          <w:rFonts w:cs="Times New Roman"/>
          <w:color w:val="000000" w:themeColor="text1"/>
          <w:sz w:val="26"/>
          <w:szCs w:val="26"/>
        </w:rPr>
        <w:t>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Приказ Минфина России от 24.05.2022 № 82н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0C5AF4" w:rsidRPr="000C5AF4" w:rsidRDefault="000C5AF4" w:rsidP="000C5A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C5AF4">
        <w:rPr>
          <w:rFonts w:cs="Times New Roman"/>
          <w:color w:val="000000" w:themeColor="text1"/>
          <w:sz w:val="26"/>
          <w:szCs w:val="26"/>
        </w:rPr>
        <w:t xml:space="preserve">Приказ ИФНС России №22 по г.  Москве  №  87  от 18.09.2019 «О  мерах  по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№ 1 к Приказу ФНС России от 11.09.2015 № ММВ-7-12/392@ "О возложении обязанностей по организации внедрения технологических процессов ФНС России и осуществлению внутреннего контроля </w:t>
      </w:r>
      <w:r w:rsidRPr="000C5AF4">
        <w:rPr>
          <w:rFonts w:cs="Times New Roman"/>
          <w:color w:val="000000" w:themeColor="text1"/>
          <w:sz w:val="26"/>
          <w:szCs w:val="26"/>
        </w:rPr>
        <w:lastRenderedPageBreak/>
        <w:t>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филиалов").</w:t>
      </w:r>
    </w:p>
    <w:p w:rsidR="0071560A" w:rsidRPr="003668E9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3668E9">
        <w:rPr>
          <w:rFonts w:cs="Times New Roman"/>
          <w:color w:val="000000" w:themeColor="text1"/>
          <w:sz w:val="26"/>
          <w:szCs w:val="26"/>
        </w:rPr>
        <w:t>профессио</w:t>
      </w:r>
      <w:r w:rsidR="003219ED" w:rsidRPr="003668E9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3668E9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6.</w:t>
      </w:r>
      <w:r w:rsidR="001742EC" w:rsidRPr="003668E9">
        <w:rPr>
          <w:rFonts w:cs="Times New Roman"/>
          <w:color w:val="000000" w:themeColor="text1"/>
          <w:sz w:val="26"/>
          <w:szCs w:val="26"/>
        </w:rPr>
        <w:t>3</w:t>
      </w:r>
      <w:r w:rsidRPr="003668E9">
        <w:rPr>
          <w:rFonts w:cs="Times New Roman"/>
          <w:color w:val="000000" w:themeColor="text1"/>
          <w:sz w:val="26"/>
          <w:szCs w:val="26"/>
        </w:rPr>
        <w:t>.2.</w:t>
      </w:r>
      <w:r w:rsidR="001742EC" w:rsidRPr="003668E9">
        <w:rPr>
          <w:rFonts w:cs="Times New Roman"/>
          <w:color w:val="000000" w:themeColor="text1"/>
          <w:sz w:val="26"/>
          <w:szCs w:val="26"/>
        </w:rPr>
        <w:t>2</w:t>
      </w:r>
      <w:r w:rsidRPr="003668E9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3668E9">
        <w:rPr>
          <w:rFonts w:cs="Times New Roman"/>
          <w:color w:val="000000" w:themeColor="text1"/>
          <w:sz w:val="26"/>
          <w:szCs w:val="26"/>
        </w:rPr>
        <w:t>:</w:t>
      </w:r>
      <w:r w:rsidR="009F0BC2" w:rsidRPr="003668E9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C6EAD" w:rsidRPr="003668E9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3668E9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3668E9" w:rsidRPr="003668E9" w:rsidRDefault="003668E9" w:rsidP="003668E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3668E9" w:rsidRPr="003668E9" w:rsidRDefault="003668E9" w:rsidP="003668E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3668E9" w:rsidRPr="003668E9" w:rsidRDefault="003668E9" w:rsidP="003668E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3668E9" w:rsidRPr="003668E9" w:rsidRDefault="003668E9" w:rsidP="003668E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668E9" w:rsidRPr="003668E9" w:rsidRDefault="003668E9" w:rsidP="003668E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3668E9" w:rsidRPr="003668E9" w:rsidRDefault="003668E9" w:rsidP="003668E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3668E9" w:rsidRPr="003668E9" w:rsidRDefault="003668E9" w:rsidP="003668E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668E9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3668E9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3668E9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3668E9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3668E9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3668E9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668E9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668E9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3668E9" w:rsidRPr="003668E9" w:rsidRDefault="003668E9" w:rsidP="003668E9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понятие нормы права, нормативного правового акта, правоотношений и их признаки;</w:t>
      </w:r>
    </w:p>
    <w:p w:rsidR="003668E9" w:rsidRPr="003668E9" w:rsidRDefault="003668E9" w:rsidP="003668E9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понятие проекта нормативного правового акта, инструменты и этапы его разработки;</w:t>
      </w:r>
    </w:p>
    <w:p w:rsidR="003668E9" w:rsidRPr="003668E9" w:rsidRDefault="003668E9" w:rsidP="003668E9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3668E9" w:rsidRPr="003668E9" w:rsidRDefault="003668E9" w:rsidP="003668E9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классификация моделей государственной политики;</w:t>
      </w:r>
    </w:p>
    <w:p w:rsidR="003668E9" w:rsidRPr="003668E9" w:rsidRDefault="003668E9" w:rsidP="003668E9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задачи, сроки, ресурсы и инструменты государственной политики;</w:t>
      </w:r>
    </w:p>
    <w:p w:rsidR="003668E9" w:rsidRPr="003668E9" w:rsidRDefault="003668E9" w:rsidP="003668E9">
      <w:pPr>
        <w:widowControl w:val="0"/>
        <w:shd w:val="clear" w:color="auto" w:fill="FFFFFF" w:themeFill="background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порядок ведения дел в судах различной инстанции.</w:t>
      </w:r>
    </w:p>
    <w:p w:rsidR="003B7A81" w:rsidRPr="003668E9" w:rsidRDefault="00175938" w:rsidP="003668E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6.</w:t>
      </w:r>
      <w:r w:rsidR="001742EC" w:rsidRPr="003668E9">
        <w:rPr>
          <w:rFonts w:cs="Times New Roman"/>
          <w:color w:val="000000" w:themeColor="text1"/>
          <w:sz w:val="26"/>
          <w:szCs w:val="26"/>
        </w:rPr>
        <w:t>3</w:t>
      </w:r>
      <w:r w:rsidRPr="003668E9">
        <w:rPr>
          <w:rFonts w:cs="Times New Roman"/>
          <w:color w:val="000000" w:themeColor="text1"/>
          <w:sz w:val="26"/>
          <w:szCs w:val="26"/>
        </w:rPr>
        <w:t>.</w:t>
      </w:r>
      <w:r w:rsidR="001742EC" w:rsidRPr="003668E9">
        <w:rPr>
          <w:rFonts w:cs="Times New Roman"/>
          <w:color w:val="000000" w:themeColor="text1"/>
          <w:sz w:val="26"/>
          <w:szCs w:val="26"/>
        </w:rPr>
        <w:t>4</w:t>
      </w:r>
      <w:r w:rsidR="009A732F" w:rsidRPr="003668E9">
        <w:rPr>
          <w:rFonts w:cs="Times New Roman"/>
          <w:color w:val="000000" w:themeColor="text1"/>
          <w:sz w:val="26"/>
          <w:szCs w:val="26"/>
        </w:rPr>
        <w:t> </w:t>
      </w:r>
      <w:r w:rsidRPr="003668E9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3668E9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3668E9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668E9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3668E9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3668E9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3668E9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6.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3</w:t>
      </w:r>
      <w:r w:rsidRPr="003668E9">
        <w:rPr>
          <w:rFonts w:cs="Times New Roman"/>
          <w:color w:val="000000" w:themeColor="text1"/>
          <w:sz w:val="26"/>
          <w:szCs w:val="26"/>
        </w:rPr>
        <w:t>.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5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="00402F47" w:rsidRPr="003668E9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3668E9">
        <w:rPr>
          <w:rFonts w:cs="Times New Roman"/>
          <w:color w:val="000000" w:themeColor="text1"/>
          <w:sz w:val="26"/>
          <w:szCs w:val="26"/>
        </w:rPr>
        <w:t>:</w:t>
      </w:r>
      <w:r w:rsidR="00402F47" w:rsidRPr="003668E9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3668E9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3668E9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3668E9">
        <w:rPr>
          <w:rFonts w:cs="Times New Roman"/>
          <w:color w:val="000000" w:themeColor="text1"/>
          <w:sz w:val="26"/>
          <w:szCs w:val="26"/>
        </w:rPr>
        <w:t>И</w:t>
      </w:r>
      <w:r w:rsidR="00402F47" w:rsidRPr="003668E9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3668E9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3668E9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3668E9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3668E9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3668E9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6.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3</w:t>
      </w:r>
      <w:r w:rsidRPr="003668E9">
        <w:rPr>
          <w:rFonts w:cs="Times New Roman"/>
          <w:color w:val="000000" w:themeColor="text1"/>
          <w:sz w:val="26"/>
          <w:szCs w:val="26"/>
        </w:rPr>
        <w:t>.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6</w:t>
      </w:r>
      <w:r w:rsidRPr="003668E9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3668E9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668E9" w:rsidRPr="003668E9" w:rsidRDefault="003668E9" w:rsidP="003668E9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3668E9" w:rsidRPr="003668E9" w:rsidRDefault="003668E9" w:rsidP="003668E9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подготовка официальных отзывов на проекты нормативных правовых актов;</w:t>
      </w:r>
    </w:p>
    <w:p w:rsidR="003668E9" w:rsidRPr="003668E9" w:rsidRDefault="003668E9" w:rsidP="003668E9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подготовка методических рекомендаций, разъяснений;</w:t>
      </w:r>
    </w:p>
    <w:p w:rsidR="003668E9" w:rsidRPr="003668E9" w:rsidRDefault="003668E9" w:rsidP="003668E9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подготовка аналитических, информационных и других материалов;</w:t>
      </w:r>
    </w:p>
    <w:p w:rsidR="003668E9" w:rsidRPr="003668E9" w:rsidRDefault="003668E9" w:rsidP="003668E9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организация и проведение мониторинга применения законодательства.</w:t>
      </w:r>
    </w:p>
    <w:p w:rsidR="002E4969" w:rsidRPr="003668E9" w:rsidRDefault="003668E9" w:rsidP="003668E9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668E9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>- ведение исковой и претензионной работы.</w:t>
      </w:r>
    </w:p>
    <w:p w:rsidR="003668E9" w:rsidRPr="003668E9" w:rsidRDefault="003668E9" w:rsidP="003668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3668E9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668E9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3668E9">
        <w:rPr>
          <w:rFonts w:cs="Times New Roman"/>
          <w:b/>
          <w:color w:val="000000" w:themeColor="text1"/>
          <w:sz w:val="26"/>
          <w:szCs w:val="26"/>
        </w:rPr>
        <w:t> </w:t>
      </w:r>
      <w:r w:rsidRPr="003668E9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3668E9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3668E9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7</w:t>
      </w:r>
      <w:r w:rsidR="003B7A81" w:rsidRPr="003668E9">
        <w:rPr>
          <w:rFonts w:cs="Times New Roman"/>
          <w:color w:val="000000" w:themeColor="text1"/>
          <w:sz w:val="26"/>
          <w:szCs w:val="26"/>
        </w:rPr>
        <w:t>.</w:t>
      </w:r>
      <w:r w:rsidR="007B0EB1" w:rsidRPr="003668E9">
        <w:rPr>
          <w:rFonts w:cs="Times New Roman"/>
          <w:color w:val="000000" w:themeColor="text1"/>
          <w:sz w:val="26"/>
          <w:szCs w:val="26"/>
        </w:rPr>
        <w:t> </w:t>
      </w:r>
      <w:r w:rsidR="003B7A81" w:rsidRPr="003668E9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3668E9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,</w:t>
      </w:r>
      <w:r w:rsidR="00F7697D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3668E9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3668E9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3668E9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3668E9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15-</w:t>
      </w:r>
      <w:r w:rsidR="003B7A81" w:rsidRPr="003668E9">
        <w:rPr>
          <w:rFonts w:cs="Times New Roman"/>
          <w:color w:val="000000" w:themeColor="text1"/>
          <w:sz w:val="26"/>
          <w:szCs w:val="26"/>
        </w:rPr>
        <w:t>18</w:t>
      </w:r>
      <w:r w:rsidR="00A93442" w:rsidRPr="003668E9">
        <w:rPr>
          <w:rFonts w:cs="Times New Roman"/>
          <w:color w:val="000000" w:themeColor="text1"/>
          <w:sz w:val="26"/>
          <w:szCs w:val="26"/>
        </w:rPr>
        <w:t>,</w:t>
      </w:r>
      <w:r w:rsidR="00477FD7" w:rsidRPr="003668E9">
        <w:rPr>
          <w:rFonts w:cs="Times New Roman"/>
          <w:color w:val="000000" w:themeColor="text1"/>
          <w:sz w:val="26"/>
          <w:szCs w:val="26"/>
        </w:rPr>
        <w:t> </w:t>
      </w:r>
      <w:r w:rsidR="00A93442" w:rsidRPr="003668E9">
        <w:rPr>
          <w:rFonts w:cs="Times New Roman"/>
          <w:color w:val="000000" w:themeColor="text1"/>
          <w:sz w:val="26"/>
          <w:szCs w:val="26"/>
        </w:rPr>
        <w:t>20,</w:t>
      </w:r>
      <w:r w:rsidR="00477FD7" w:rsidRPr="003668E9">
        <w:rPr>
          <w:rFonts w:cs="Times New Roman"/>
          <w:color w:val="000000" w:themeColor="text1"/>
          <w:sz w:val="26"/>
          <w:szCs w:val="26"/>
        </w:rPr>
        <w:t> </w:t>
      </w:r>
      <w:r w:rsidR="00A93442" w:rsidRPr="003668E9">
        <w:rPr>
          <w:rFonts w:cs="Times New Roman"/>
          <w:color w:val="000000" w:themeColor="text1"/>
          <w:sz w:val="26"/>
          <w:szCs w:val="26"/>
        </w:rPr>
        <w:t>20.1,</w:t>
      </w:r>
      <w:r w:rsidR="00477FD7" w:rsidRPr="003668E9">
        <w:rPr>
          <w:rFonts w:cs="Times New Roman"/>
          <w:color w:val="000000" w:themeColor="text1"/>
          <w:sz w:val="26"/>
          <w:szCs w:val="26"/>
        </w:rPr>
        <w:t> </w:t>
      </w:r>
      <w:r w:rsidR="00CE098E" w:rsidRPr="003668E9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3668E9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3668E9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3668E9">
        <w:rPr>
          <w:rFonts w:cs="Times New Roman"/>
          <w:color w:val="000000" w:themeColor="text1"/>
          <w:sz w:val="26"/>
          <w:szCs w:val="26"/>
        </w:rPr>
        <w:t> </w:t>
      </w:r>
      <w:r w:rsidR="003B7A81" w:rsidRPr="003668E9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3668E9">
        <w:rPr>
          <w:rFonts w:cs="Times New Roman"/>
          <w:color w:val="000000" w:themeColor="text1"/>
          <w:sz w:val="26"/>
          <w:szCs w:val="26"/>
        </w:rPr>
        <w:t xml:space="preserve">                                          </w:t>
      </w:r>
      <w:proofErr w:type="gramStart"/>
      <w:r w:rsidR="00F32380" w:rsidRPr="003668E9">
        <w:rPr>
          <w:rFonts w:cs="Times New Roman"/>
          <w:color w:val="000000" w:themeColor="text1"/>
          <w:sz w:val="26"/>
          <w:szCs w:val="26"/>
        </w:rPr>
        <w:t xml:space="preserve">   </w:t>
      </w:r>
      <w:r w:rsidR="003B7A81" w:rsidRPr="003668E9">
        <w:rPr>
          <w:rFonts w:cs="Times New Roman"/>
          <w:color w:val="000000" w:themeColor="text1"/>
          <w:sz w:val="26"/>
          <w:szCs w:val="26"/>
        </w:rPr>
        <w:t>«</w:t>
      </w:r>
      <w:proofErr w:type="gramEnd"/>
      <w:r w:rsidR="003B7A81" w:rsidRPr="003668E9">
        <w:rPr>
          <w:rFonts w:cs="Times New Roman"/>
          <w:color w:val="000000" w:themeColor="text1"/>
          <w:sz w:val="26"/>
          <w:szCs w:val="26"/>
        </w:rPr>
        <w:t>О государственной гражданской службе Российской Федерации»</w:t>
      </w:r>
      <w:r w:rsidR="00331589" w:rsidRPr="003668E9">
        <w:rPr>
          <w:rFonts w:cs="Times New Roman"/>
          <w:color w:val="000000" w:themeColor="text1"/>
          <w:sz w:val="26"/>
          <w:szCs w:val="26"/>
        </w:rPr>
        <w:t xml:space="preserve"> (далее - Федеральный закон №79-ФЗ).</w:t>
      </w:r>
    </w:p>
    <w:p w:rsidR="00057CCC" w:rsidRPr="003668E9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8. </w:t>
      </w:r>
      <w:r w:rsidR="009D5A89" w:rsidRPr="003668E9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3668E9" w:rsidRPr="003668E9">
        <w:rPr>
          <w:rFonts w:cs="Times New Roman"/>
          <w:color w:val="000000" w:themeColor="text1"/>
          <w:sz w:val="26"/>
          <w:szCs w:val="26"/>
        </w:rPr>
        <w:t xml:space="preserve">правовой </w:t>
      </w:r>
      <w:r w:rsidR="00A82CB6" w:rsidRPr="003668E9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3668E9">
        <w:rPr>
          <w:rFonts w:cs="Times New Roman"/>
          <w:color w:val="000000" w:themeColor="text1"/>
          <w:sz w:val="26"/>
          <w:szCs w:val="26"/>
        </w:rPr>
        <w:t xml:space="preserve">, 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3668E9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3668E9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668E9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535A">
        <w:rPr>
          <w:iCs/>
          <w:sz w:val="26"/>
          <w:szCs w:val="26"/>
        </w:rPr>
        <w:t>представл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интерес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Инспекции в государственных общественных и иных организациях,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ведения дел в судебных органах на основании доверенности;</w:t>
      </w:r>
    </w:p>
    <w:p w:rsidR="003668E9" w:rsidRPr="00A3143D" w:rsidRDefault="003668E9" w:rsidP="003668E9">
      <w:pPr>
        <w:ind w:right="-1"/>
        <w:rPr>
          <w:iCs/>
          <w:sz w:val="26"/>
          <w:szCs w:val="26"/>
        </w:rPr>
      </w:pPr>
      <w:r w:rsidRPr="00A3143D"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A3143D">
        <w:rPr>
          <w:iCs/>
          <w:sz w:val="26"/>
          <w:szCs w:val="26"/>
        </w:rPr>
        <w:t>участвовать в изучении и обобщении судебной и арбитражной практики, связанной с представлением Интересов Инспекции в арбитражных судах и судах общей юрисдикции всех уровней;</w:t>
      </w:r>
    </w:p>
    <w:p w:rsidR="003668E9" w:rsidRDefault="003668E9" w:rsidP="003668E9">
      <w:pPr>
        <w:ind w:right="-1"/>
        <w:rPr>
          <w:iCs/>
          <w:sz w:val="26"/>
          <w:szCs w:val="26"/>
        </w:rPr>
      </w:pPr>
      <w:r w:rsidRPr="00A3143D"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A3143D">
        <w:rPr>
          <w:iCs/>
          <w:sz w:val="26"/>
          <w:szCs w:val="26"/>
        </w:rPr>
        <w:t>подгот</w:t>
      </w:r>
      <w:r>
        <w:rPr>
          <w:iCs/>
          <w:sz w:val="26"/>
          <w:szCs w:val="26"/>
        </w:rPr>
        <w:t>авливать</w:t>
      </w:r>
      <w:r w:rsidRPr="00A3143D">
        <w:rPr>
          <w:iCs/>
          <w:sz w:val="26"/>
          <w:szCs w:val="26"/>
        </w:rPr>
        <w:t>, направл</w:t>
      </w:r>
      <w:r>
        <w:rPr>
          <w:iCs/>
          <w:sz w:val="26"/>
          <w:szCs w:val="26"/>
        </w:rPr>
        <w:t>ять административные исковые заявления</w:t>
      </w:r>
      <w:r w:rsidRPr="00A3143D">
        <w:rPr>
          <w:iCs/>
          <w:sz w:val="26"/>
          <w:szCs w:val="26"/>
        </w:rPr>
        <w:t xml:space="preserve"> в суд;</w:t>
      </w:r>
    </w:p>
    <w:p w:rsidR="003668E9" w:rsidRPr="00287707" w:rsidRDefault="003668E9" w:rsidP="003668E9">
      <w:pPr>
        <w:ind w:right="-1"/>
        <w:rPr>
          <w:iCs/>
          <w:sz w:val="26"/>
          <w:szCs w:val="26"/>
        </w:rPr>
      </w:pPr>
      <w:r w:rsidRPr="00287707"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>
        <w:rPr>
          <w:iCs/>
          <w:sz w:val="26"/>
          <w:szCs w:val="26"/>
        </w:rPr>
        <w:t>о</w:t>
      </w:r>
      <w:r w:rsidRPr="00287707">
        <w:rPr>
          <w:iCs/>
          <w:sz w:val="26"/>
          <w:szCs w:val="26"/>
        </w:rPr>
        <w:t xml:space="preserve">существлять изучение предмета спора, изложенного в </w:t>
      </w:r>
      <w:r>
        <w:rPr>
          <w:iCs/>
          <w:sz w:val="26"/>
          <w:szCs w:val="26"/>
        </w:rPr>
        <w:t>заявлениях (исковых заявлениях)</w:t>
      </w:r>
      <w:r w:rsidRPr="0028770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налогоплательщиков </w:t>
      </w:r>
      <w:r w:rsidRPr="00287707">
        <w:rPr>
          <w:iCs/>
          <w:sz w:val="26"/>
          <w:szCs w:val="26"/>
        </w:rPr>
        <w:t>на акты Инспекции ненормативного характера</w:t>
      </w:r>
      <w:r>
        <w:rPr>
          <w:iCs/>
          <w:sz w:val="26"/>
          <w:szCs w:val="26"/>
        </w:rPr>
        <w:t>,</w:t>
      </w:r>
      <w:r w:rsidRPr="00287707">
        <w:rPr>
          <w:iCs/>
          <w:sz w:val="26"/>
          <w:szCs w:val="26"/>
        </w:rPr>
        <w:t xml:space="preserve"> действия (бездействие)</w:t>
      </w:r>
      <w:r>
        <w:rPr>
          <w:iCs/>
          <w:sz w:val="26"/>
          <w:szCs w:val="26"/>
        </w:rPr>
        <w:t>, а также иных споров,</w:t>
      </w:r>
      <w:r w:rsidRPr="00287707">
        <w:rPr>
          <w:iCs/>
          <w:sz w:val="26"/>
          <w:szCs w:val="26"/>
        </w:rPr>
        <w:t xml:space="preserve"> их оценка на предмет соответствия сведениям, содержащимся в ИР АИС «Налог-3».</w:t>
      </w:r>
    </w:p>
    <w:p w:rsidR="003668E9" w:rsidRPr="00011721" w:rsidRDefault="003668E9" w:rsidP="003668E9">
      <w:pPr>
        <w:ind w:right="-1"/>
        <w:rPr>
          <w:iCs/>
          <w:sz w:val="26"/>
          <w:szCs w:val="26"/>
        </w:rPr>
      </w:pPr>
      <w:r w:rsidRPr="00011721"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011721">
        <w:rPr>
          <w:iCs/>
          <w:sz w:val="26"/>
          <w:szCs w:val="26"/>
        </w:rPr>
        <w:t>обеспечивать своевременную подготовку и направление в суд процессуальных документов</w:t>
      </w:r>
      <w:r w:rsidRPr="000117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11721">
        <w:rPr>
          <w:iCs/>
          <w:sz w:val="26"/>
          <w:szCs w:val="26"/>
        </w:rPr>
        <w:t>с изложением обоснованной позиции налогового органа по каждому доводу заявителя</w:t>
      </w:r>
      <w:r>
        <w:rPr>
          <w:iCs/>
          <w:sz w:val="26"/>
          <w:szCs w:val="26"/>
        </w:rPr>
        <w:t>, в том числе</w:t>
      </w:r>
      <w:r w:rsidRPr="00011721">
        <w:rPr>
          <w:iCs/>
          <w:sz w:val="26"/>
          <w:szCs w:val="26"/>
        </w:rPr>
        <w:t xml:space="preserve"> со ссылкой на имеющиеся у налогового органа документы и сведения, содержащиеся в ИР АИС «Налог-3»</w:t>
      </w:r>
      <w:r>
        <w:rPr>
          <w:iCs/>
          <w:sz w:val="26"/>
          <w:szCs w:val="26"/>
        </w:rPr>
        <w:t>;</w:t>
      </w:r>
    </w:p>
    <w:p w:rsidR="003668E9" w:rsidRPr="00E4535A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535A">
        <w:rPr>
          <w:iCs/>
          <w:sz w:val="26"/>
          <w:szCs w:val="26"/>
        </w:rPr>
        <w:t>определ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по согласованию с начальником отдела правовы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отдела по вопросам применения норм права; </w:t>
      </w:r>
    </w:p>
    <w:p w:rsidR="003668E9" w:rsidRPr="00E4535A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535A">
        <w:rPr>
          <w:iCs/>
          <w:sz w:val="26"/>
          <w:szCs w:val="26"/>
        </w:rPr>
        <w:t>разъясн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указанны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сотрудникам Инспекции в устной и письменной форме;</w:t>
      </w:r>
    </w:p>
    <w:p w:rsidR="003668E9" w:rsidRPr="00E4535A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>
        <w:rPr>
          <w:iCs/>
          <w:sz w:val="26"/>
          <w:szCs w:val="26"/>
        </w:rPr>
        <w:t xml:space="preserve">осуществлять </w:t>
      </w:r>
      <w:r w:rsidRPr="00E4535A">
        <w:rPr>
          <w:iCs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3668E9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подготовке и </w:t>
      </w:r>
      <w:r>
        <w:rPr>
          <w:iCs/>
          <w:sz w:val="26"/>
          <w:szCs w:val="26"/>
        </w:rPr>
        <w:t xml:space="preserve">своевременном </w:t>
      </w:r>
      <w:r w:rsidRPr="00E4535A">
        <w:rPr>
          <w:iCs/>
          <w:sz w:val="26"/>
          <w:szCs w:val="26"/>
        </w:rPr>
        <w:t xml:space="preserve">составлении отчетности по поручению начальника отдела; </w:t>
      </w:r>
    </w:p>
    <w:p w:rsidR="003668E9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>
        <w:rPr>
          <w:iCs/>
          <w:sz w:val="26"/>
          <w:szCs w:val="26"/>
        </w:rPr>
        <w:t>обжаловать постановления об отказе в возбуждении уголовных дел, вынесенные по итогам рассмотрения материалов, направленных налоговым органом в порядке п.3 ст.32 НК РФ;</w:t>
      </w:r>
    </w:p>
    <w:p w:rsidR="003668E9" w:rsidRPr="00E4535A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>
        <w:rPr>
          <w:iCs/>
          <w:sz w:val="26"/>
          <w:szCs w:val="26"/>
        </w:rPr>
        <w:t xml:space="preserve">участвовать в подготовке ответов на обращения граждан и организаций, входящим в компетенцию отдела; </w:t>
      </w:r>
    </w:p>
    <w:p w:rsidR="003668E9" w:rsidRPr="00E4535A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акт</w:t>
      </w:r>
      <w:r>
        <w:rPr>
          <w:iCs/>
          <w:sz w:val="26"/>
          <w:szCs w:val="26"/>
        </w:rPr>
        <w:t>ов</w:t>
      </w:r>
      <w:r w:rsidRPr="00E4535A">
        <w:rPr>
          <w:iCs/>
          <w:sz w:val="26"/>
          <w:szCs w:val="26"/>
        </w:rPr>
        <w:t xml:space="preserve"> по результатам налоговых проверок;</w:t>
      </w:r>
    </w:p>
    <w:p w:rsidR="003668E9" w:rsidRPr="00E4535A" w:rsidRDefault="003668E9" w:rsidP="003668E9">
      <w:pPr>
        <w:ind w:right="-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налоговых проверок, о полноте собранной доказательственной базы;</w:t>
      </w:r>
    </w:p>
    <w:p w:rsidR="003668E9" w:rsidRPr="00137854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lastRenderedPageBreak/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137854">
        <w:rPr>
          <w:rFonts w:cs="Times New Roman"/>
          <w:sz w:val="26"/>
          <w:szCs w:val="26"/>
        </w:rPr>
        <w:t>визировать документы правового характера, относящиеся к деятельности Инспекции;</w:t>
      </w:r>
    </w:p>
    <w:p w:rsidR="003668E9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137854">
        <w:rPr>
          <w:rFonts w:cs="Times New Roman"/>
          <w:sz w:val="26"/>
          <w:szCs w:val="26"/>
        </w:rPr>
        <w:t>визирова</w:t>
      </w:r>
      <w:r>
        <w:rPr>
          <w:rFonts w:cs="Times New Roman"/>
          <w:sz w:val="26"/>
          <w:szCs w:val="26"/>
        </w:rPr>
        <w:t>ть протоколы и постановления</w:t>
      </w:r>
      <w:r w:rsidRPr="00137854">
        <w:rPr>
          <w:rFonts w:cs="Times New Roman"/>
          <w:sz w:val="26"/>
          <w:szCs w:val="26"/>
        </w:rPr>
        <w:t xml:space="preserve"> об административных правонарушениях;</w:t>
      </w:r>
    </w:p>
    <w:p w:rsidR="003668E9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A967EA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A967EA">
        <w:rPr>
          <w:rFonts w:cs="Times New Roman"/>
          <w:sz w:val="26"/>
          <w:szCs w:val="26"/>
        </w:rPr>
        <w:t>осуществлять мониторинг по вопросам, относящимся к компетенции Отдела;</w:t>
      </w:r>
    </w:p>
    <w:p w:rsidR="003668E9" w:rsidRPr="00463A7C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463A7C">
        <w:rPr>
          <w:rFonts w:cs="Times New Roman"/>
          <w:sz w:val="26"/>
          <w:szCs w:val="26"/>
        </w:rPr>
        <w:t>осуществлять методический контроль за деятельностью государственных гражданских служащих, относящихся к младшей группе должностей;</w:t>
      </w:r>
    </w:p>
    <w:p w:rsidR="003668E9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6C04">
        <w:rPr>
          <w:rFonts w:cs="Times New Roman"/>
          <w:sz w:val="26"/>
          <w:szCs w:val="26"/>
        </w:rPr>
        <w:t>осуществлять своевременное заполнение информационного ресурса автоматизированной информационной системы Федеральной налоговой службы АИС «Налог-3»: «Учет судебных исков» (ИР УСИ);</w:t>
      </w:r>
    </w:p>
    <w:p w:rsidR="003668E9" w:rsidRPr="008A4CDD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5037C6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5037C6">
        <w:rPr>
          <w:rFonts w:cs="Times New Roman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3668E9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F94D24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F94D24">
        <w:rPr>
          <w:rFonts w:cs="Times New Roman"/>
          <w:sz w:val="26"/>
          <w:szCs w:val="26"/>
        </w:rPr>
        <w:t>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3668E9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E46C04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E46C04">
        <w:rPr>
          <w:rFonts w:cs="Times New Roman"/>
          <w:sz w:val="26"/>
          <w:szCs w:val="26"/>
        </w:rPr>
        <w:t>обеспечить выполнение требований и положений приказов, распоряжений, иных нормативных и ненормативных актов ФНС России и УФНС России по г.</w:t>
      </w:r>
      <w:r>
        <w:rPr>
          <w:rFonts w:cs="Times New Roman"/>
          <w:sz w:val="26"/>
          <w:szCs w:val="26"/>
        </w:rPr>
        <w:t xml:space="preserve"> </w:t>
      </w:r>
      <w:r w:rsidRPr="00E46C04">
        <w:rPr>
          <w:rFonts w:cs="Times New Roman"/>
          <w:sz w:val="26"/>
          <w:szCs w:val="26"/>
        </w:rPr>
        <w:t>Москве, Инспекции по вопросам, входящим в компетенцию отдела;</w:t>
      </w:r>
    </w:p>
    <w:p w:rsidR="003668E9" w:rsidRPr="00C846E4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C846E4">
        <w:rPr>
          <w:rFonts w:cs="Times New Roman"/>
          <w:sz w:val="26"/>
          <w:szCs w:val="26"/>
        </w:rPr>
        <w:t>выполнять отдельные поручения начальника отдела;</w:t>
      </w:r>
    </w:p>
    <w:p w:rsidR="003668E9" w:rsidRPr="00C846E4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C846E4">
        <w:rPr>
          <w:rFonts w:cs="Times New Roman"/>
          <w:sz w:val="26"/>
          <w:szCs w:val="26"/>
        </w:rPr>
        <w:t xml:space="preserve">использовать в служебной деятельности информационные ресурсы: </w:t>
      </w:r>
      <w:r>
        <w:rPr>
          <w:rFonts w:cs="Times New Roman"/>
          <w:sz w:val="26"/>
          <w:szCs w:val="26"/>
        </w:rPr>
        <w:t xml:space="preserve">картотека арбитражных дел </w:t>
      </w:r>
      <w:proofErr w:type="spellStart"/>
      <w:r w:rsidRPr="00C846E4">
        <w:rPr>
          <w:rFonts w:cs="Times New Roman"/>
          <w:sz w:val="26"/>
          <w:szCs w:val="26"/>
          <w:lang w:val="en-US"/>
        </w:rPr>
        <w:t>kad</w:t>
      </w:r>
      <w:proofErr w:type="spellEnd"/>
      <w:r w:rsidRPr="00C846E4">
        <w:rPr>
          <w:rFonts w:cs="Times New Roman"/>
          <w:sz w:val="26"/>
          <w:szCs w:val="26"/>
        </w:rPr>
        <w:t>.</w:t>
      </w:r>
      <w:proofErr w:type="spellStart"/>
      <w:r w:rsidRPr="00C846E4">
        <w:rPr>
          <w:rFonts w:cs="Times New Roman"/>
          <w:sz w:val="26"/>
          <w:szCs w:val="26"/>
          <w:lang w:val="en-US"/>
        </w:rPr>
        <w:t>arbitr</w:t>
      </w:r>
      <w:proofErr w:type="spellEnd"/>
      <w:r w:rsidRPr="00C846E4">
        <w:rPr>
          <w:rFonts w:cs="Times New Roman"/>
          <w:sz w:val="26"/>
          <w:szCs w:val="26"/>
        </w:rPr>
        <w:t>.</w:t>
      </w:r>
      <w:proofErr w:type="spellStart"/>
      <w:r w:rsidRPr="00C846E4">
        <w:rPr>
          <w:rFonts w:cs="Times New Roman"/>
          <w:sz w:val="26"/>
          <w:szCs w:val="26"/>
          <w:lang w:val="en-US"/>
        </w:rPr>
        <w:t>ru</w:t>
      </w:r>
      <w:proofErr w:type="spellEnd"/>
      <w:r w:rsidRPr="00C846E4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</w:t>
      </w:r>
      <w:proofErr w:type="spellStart"/>
      <w:r w:rsidRPr="007A139F">
        <w:rPr>
          <w:rFonts w:cs="Times New Roman"/>
          <w:sz w:val="26"/>
          <w:szCs w:val="26"/>
          <w:lang w:val="en-US"/>
        </w:rPr>
        <w:t>sudrf</w:t>
      </w:r>
      <w:proofErr w:type="spellEnd"/>
      <w:r w:rsidRPr="007A139F">
        <w:rPr>
          <w:rFonts w:cs="Times New Roman"/>
          <w:sz w:val="26"/>
          <w:szCs w:val="26"/>
        </w:rPr>
        <w:t>.</w:t>
      </w:r>
      <w:proofErr w:type="spellStart"/>
      <w:r w:rsidRPr="007A139F">
        <w:rPr>
          <w:rFonts w:cs="Times New Roman"/>
          <w:sz w:val="26"/>
          <w:szCs w:val="26"/>
          <w:lang w:val="en-US"/>
        </w:rPr>
        <w:t>ru</w:t>
      </w:r>
      <w:proofErr w:type="spellEnd"/>
      <w:r>
        <w:rPr>
          <w:rFonts w:cs="Times New Roman"/>
          <w:sz w:val="26"/>
          <w:szCs w:val="26"/>
        </w:rPr>
        <w:t xml:space="preserve">, официальный портал судов общей юрисдикции </w:t>
      </w:r>
      <w:proofErr w:type="spellStart"/>
      <w:r w:rsidRPr="00C846E4">
        <w:rPr>
          <w:rFonts w:cs="Times New Roman"/>
          <w:sz w:val="26"/>
          <w:szCs w:val="26"/>
        </w:rPr>
        <w:t>mos</w:t>
      </w:r>
      <w:proofErr w:type="spellEnd"/>
      <w:r w:rsidRPr="00C846E4">
        <w:rPr>
          <w:rFonts w:cs="Times New Roman"/>
          <w:sz w:val="26"/>
          <w:szCs w:val="26"/>
        </w:rPr>
        <w:t>-</w:t>
      </w:r>
      <w:proofErr w:type="spellStart"/>
      <w:r w:rsidRPr="00C846E4">
        <w:rPr>
          <w:rFonts w:cs="Times New Roman"/>
          <w:sz w:val="26"/>
          <w:szCs w:val="26"/>
          <w:lang w:val="en-US"/>
        </w:rPr>
        <w:t>gorsud</w:t>
      </w:r>
      <w:proofErr w:type="spellEnd"/>
      <w:r w:rsidRPr="00C846E4">
        <w:rPr>
          <w:rFonts w:cs="Times New Roman"/>
          <w:sz w:val="26"/>
          <w:szCs w:val="26"/>
        </w:rPr>
        <w:t>.</w:t>
      </w:r>
      <w:proofErr w:type="spellStart"/>
      <w:r w:rsidRPr="00C846E4">
        <w:rPr>
          <w:rFonts w:cs="Times New Roman"/>
          <w:sz w:val="26"/>
          <w:szCs w:val="26"/>
          <w:lang w:val="en-US"/>
        </w:rPr>
        <w:t>ru</w:t>
      </w:r>
      <w:proofErr w:type="spellEnd"/>
      <w:r>
        <w:rPr>
          <w:rFonts w:cs="Times New Roman"/>
          <w:sz w:val="26"/>
          <w:szCs w:val="26"/>
        </w:rPr>
        <w:t>,</w:t>
      </w:r>
      <w:r w:rsidRPr="00C846E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почта России </w:t>
      </w:r>
      <w:proofErr w:type="spellStart"/>
      <w:r>
        <w:rPr>
          <w:rFonts w:cs="Times New Roman"/>
          <w:sz w:val="26"/>
          <w:szCs w:val="26"/>
          <w:lang w:val="en-US"/>
        </w:rPr>
        <w:t>pochta</w:t>
      </w:r>
      <w:proofErr w:type="spellEnd"/>
      <w:r w:rsidRPr="00C846E4">
        <w:rPr>
          <w:rFonts w:cs="Times New Roman"/>
          <w:sz w:val="26"/>
          <w:szCs w:val="26"/>
        </w:rPr>
        <w:t>.</w:t>
      </w:r>
      <w:proofErr w:type="spellStart"/>
      <w:r>
        <w:rPr>
          <w:rFonts w:cs="Times New Roman"/>
          <w:sz w:val="26"/>
          <w:szCs w:val="26"/>
          <w:lang w:val="en-US"/>
        </w:rPr>
        <w:t>ru</w:t>
      </w:r>
      <w:proofErr w:type="spellEnd"/>
      <w:r w:rsidRPr="00C846E4">
        <w:rPr>
          <w:rFonts w:cs="Times New Roman"/>
          <w:sz w:val="26"/>
          <w:szCs w:val="26"/>
        </w:rPr>
        <w:t xml:space="preserve"> для исполнения задач, поставленных перед отделом;</w:t>
      </w:r>
    </w:p>
    <w:p w:rsidR="003668E9" w:rsidRPr="00C846E4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C846E4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C846E4">
        <w:rPr>
          <w:rFonts w:cs="Times New Roman"/>
          <w:sz w:val="26"/>
          <w:szCs w:val="26"/>
        </w:rPr>
        <w:t xml:space="preserve">обеспечить сохранность служебного удостоверения; </w:t>
      </w:r>
    </w:p>
    <w:p w:rsidR="003668E9" w:rsidRPr="00C846E4" w:rsidRDefault="003668E9" w:rsidP="003668E9">
      <w:pPr>
        <w:ind w:right="-1"/>
        <w:contextualSpacing/>
        <w:rPr>
          <w:rFonts w:cs="Times New Roman"/>
          <w:sz w:val="26"/>
          <w:szCs w:val="26"/>
        </w:rPr>
      </w:pPr>
      <w:r w:rsidRPr="00C846E4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C846E4">
        <w:rPr>
          <w:rFonts w:cs="Times New Roman"/>
          <w:sz w:val="26"/>
          <w:szCs w:val="26"/>
        </w:rPr>
        <w:t xml:space="preserve">обеспечивать сохранность государственного имущества, в т. ч. </w:t>
      </w:r>
      <w:r>
        <w:rPr>
          <w:rFonts w:cs="Times New Roman"/>
          <w:sz w:val="26"/>
          <w:szCs w:val="26"/>
        </w:rPr>
        <w:t>с</w:t>
      </w:r>
      <w:r w:rsidRPr="00C846E4">
        <w:rPr>
          <w:rFonts w:cs="Times New Roman"/>
          <w:sz w:val="26"/>
          <w:szCs w:val="26"/>
        </w:rPr>
        <w:t>редств вычислительной техники, используемой в служебной деятельности;</w:t>
      </w:r>
    </w:p>
    <w:p w:rsidR="003668E9" w:rsidRPr="003668E9" w:rsidRDefault="003668E9" w:rsidP="003668E9">
      <w:pPr>
        <w:ind w:right="-1"/>
        <w:contextualSpacing/>
        <w:rPr>
          <w:rFonts w:cs="Times New Roman"/>
          <w:color w:val="000000" w:themeColor="text1"/>
          <w:sz w:val="26"/>
          <w:szCs w:val="26"/>
        </w:rPr>
      </w:pPr>
      <w:r w:rsidRPr="00C846E4">
        <w:rPr>
          <w:rFonts w:cs="Times New Roman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C846E4">
        <w:rPr>
          <w:rFonts w:cs="Times New Roman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C846E4">
        <w:rPr>
          <w:rFonts w:cs="Times New Roman"/>
          <w:sz w:val="26"/>
          <w:szCs w:val="26"/>
        </w:rPr>
        <w:t>внутриобъектового</w:t>
      </w:r>
      <w:proofErr w:type="spellEnd"/>
      <w:r w:rsidRPr="00C846E4">
        <w:rPr>
          <w:rFonts w:cs="Times New Roman"/>
          <w:sz w:val="26"/>
          <w:szCs w:val="26"/>
        </w:rPr>
        <w:t xml:space="preserve"> </w:t>
      </w:r>
      <w:r w:rsidRPr="003668E9">
        <w:rPr>
          <w:rFonts w:cs="Times New Roman"/>
          <w:color w:val="000000" w:themeColor="text1"/>
          <w:sz w:val="26"/>
          <w:szCs w:val="26"/>
        </w:rPr>
        <w:t>режима;</w:t>
      </w:r>
    </w:p>
    <w:p w:rsidR="003668E9" w:rsidRPr="003668E9" w:rsidRDefault="003668E9" w:rsidP="003668E9">
      <w:pPr>
        <w:ind w:right="-1"/>
        <w:rPr>
          <w:iCs/>
          <w:color w:val="000000" w:themeColor="text1"/>
          <w:sz w:val="26"/>
          <w:szCs w:val="26"/>
        </w:rPr>
      </w:pPr>
      <w:r w:rsidRPr="003668E9">
        <w:rPr>
          <w:color w:val="000000" w:themeColor="text1"/>
          <w:sz w:val="26"/>
          <w:szCs w:val="26"/>
        </w:rPr>
        <w:t>-</w:t>
      </w:r>
      <w:r w:rsidRPr="003668E9">
        <w:rPr>
          <w:rFonts w:cs="Times New Roman"/>
          <w:color w:val="000000" w:themeColor="text1"/>
          <w:sz w:val="26"/>
          <w:szCs w:val="26"/>
        </w:rPr>
        <w:t> </w:t>
      </w:r>
      <w:r w:rsidRPr="003668E9">
        <w:rPr>
          <w:iCs/>
          <w:color w:val="000000" w:themeColor="text1"/>
          <w:sz w:val="26"/>
          <w:szCs w:val="26"/>
        </w:rPr>
        <w:t>осуществлять иные обязанности в соответствии с положением о правовом отделе Инспекции,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9B753B" w:rsidRPr="003668E9" w:rsidRDefault="009B753B" w:rsidP="003668E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3B7A81"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3668E9" w:rsidRPr="003668E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668E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исполняет </w:t>
      </w:r>
      <w:r w:rsidRPr="003668E9">
        <w:rPr>
          <w:rFonts w:ascii="Times New Roman" w:hAnsi="Times New Roman" w:cs="Times New Roman"/>
          <w:sz w:val="26"/>
          <w:szCs w:val="26"/>
        </w:rPr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</w:t>
      </w:r>
      <w:r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>иными нормативными правовыми актами, поручениями начальника отдела, курирующего заместителя</w:t>
      </w:r>
      <w:r w:rsidR="00F32380"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3668E9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3668E9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668E9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3668E9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3668E9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3668E9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3668E9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3668E9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3668E9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3668E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3668E9">
        <w:rPr>
          <w:rFonts w:cs="Times New Roman"/>
          <w:b/>
          <w:color w:val="000000" w:themeColor="text1"/>
          <w:sz w:val="26"/>
          <w:szCs w:val="26"/>
        </w:rPr>
        <w:t>у</w:t>
      </w:r>
      <w:r w:rsidRPr="003668E9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3668E9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3668E9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3668E9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3668E9">
        <w:rPr>
          <w:rFonts w:eastAsia="Calibri" w:cs="Times New Roman"/>
          <w:color w:val="000000" w:themeColor="text1"/>
          <w:sz w:val="26"/>
          <w:szCs w:val="26"/>
        </w:rPr>
        <w:t>0</w:t>
      </w:r>
      <w:r w:rsidRPr="003668E9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3668E9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3668E9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3668E9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3668E9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3668E9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3668E9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668E9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3668E9">
        <w:rPr>
          <w:rFonts w:eastAsia="Calibri" w:cs="Times New Roman"/>
          <w:color w:val="000000" w:themeColor="text1"/>
          <w:sz w:val="26"/>
          <w:szCs w:val="26"/>
        </w:rPr>
        <w:t>1</w:t>
      </w:r>
      <w:r w:rsidRPr="003668E9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</w:t>
      </w:r>
      <w:r w:rsidR="001650D7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lastRenderedPageBreak/>
        <w:t xml:space="preserve">налоговый инспектор </w:t>
      </w:r>
      <w:r w:rsidRPr="003668E9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3668E9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668E9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3668E9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668E9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3668E9" w:rsidRPr="003668E9">
        <w:rPr>
          <w:rFonts w:eastAsia="Calibri" w:cs="Times New Roman"/>
          <w:color w:val="000000" w:themeColor="text1"/>
          <w:sz w:val="26"/>
          <w:szCs w:val="26"/>
        </w:rPr>
        <w:t>старшего</w:t>
      </w:r>
      <w:r w:rsidR="00473B81" w:rsidRPr="003668E9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государственного </w:t>
      </w:r>
      <w:r w:rsidR="000E5D18" w:rsidRPr="003668E9">
        <w:rPr>
          <w:rFonts w:eastAsia="Calibri" w:cs="Times New Roman"/>
          <w:color w:val="000000" w:themeColor="text1"/>
          <w:sz w:val="26"/>
          <w:szCs w:val="26"/>
        </w:rPr>
        <w:t xml:space="preserve">налогового </w:t>
      </w:r>
      <w:r w:rsidR="00473B81" w:rsidRPr="003668E9">
        <w:rPr>
          <w:rFonts w:eastAsia="Calibri" w:cs="Times New Roman"/>
          <w:color w:val="000000" w:themeColor="text1"/>
          <w:sz w:val="26"/>
          <w:szCs w:val="26"/>
        </w:rPr>
        <w:t>инспектора</w:t>
      </w:r>
      <w:r w:rsidR="006D522D" w:rsidRPr="003668E9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3668E9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3668E9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668E9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3668E9">
        <w:rPr>
          <w:rFonts w:cs="Times New Roman"/>
          <w:b/>
          <w:color w:val="000000" w:themeColor="text1"/>
          <w:sz w:val="26"/>
          <w:szCs w:val="26"/>
        </w:rPr>
        <w:t> </w:t>
      </w:r>
      <w:r w:rsidRPr="003668E9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3668E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3668E9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3668E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668E9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668E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668E9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3668E9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3668E9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1</w:t>
      </w:r>
      <w:r w:rsidR="000F51AC" w:rsidRPr="003668E9">
        <w:rPr>
          <w:rFonts w:cs="Times New Roman"/>
          <w:color w:val="000000" w:themeColor="text1"/>
          <w:sz w:val="26"/>
          <w:szCs w:val="26"/>
        </w:rPr>
        <w:t>2</w:t>
      </w:r>
      <w:r w:rsidRPr="003668E9">
        <w:rPr>
          <w:rFonts w:cs="Times New Roman"/>
          <w:color w:val="000000" w:themeColor="text1"/>
          <w:sz w:val="26"/>
          <w:szCs w:val="26"/>
        </w:rPr>
        <w:t>. 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3668E9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3668E9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3668E9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3668E9">
        <w:rPr>
          <w:rFonts w:cs="Times New Roman"/>
          <w:color w:val="000000" w:themeColor="text1"/>
          <w:sz w:val="26"/>
          <w:szCs w:val="26"/>
        </w:rPr>
        <w:t>ей</w:t>
      </w:r>
      <w:r w:rsidR="008971B7" w:rsidRPr="003668E9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3668E9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3668E9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764FA" w:rsidRDefault="008971B7" w:rsidP="00D93716">
      <w:pPr>
        <w:rPr>
          <w:rFonts w:cs="Times New Roman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1</w:t>
      </w:r>
      <w:r w:rsidR="000F51AC" w:rsidRPr="003668E9">
        <w:rPr>
          <w:rFonts w:cs="Times New Roman"/>
          <w:color w:val="000000" w:themeColor="text1"/>
          <w:sz w:val="26"/>
          <w:szCs w:val="26"/>
        </w:rPr>
        <w:t>3</w:t>
      </w:r>
      <w:r w:rsidR="00D93716" w:rsidRPr="003668E9">
        <w:rPr>
          <w:rFonts w:cs="Times New Roman"/>
          <w:color w:val="000000" w:themeColor="text1"/>
          <w:sz w:val="26"/>
          <w:szCs w:val="26"/>
        </w:rPr>
        <w:t>.</w:t>
      </w:r>
      <w:r w:rsidR="00D93716" w:rsidRPr="003668E9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3668E9">
        <w:rPr>
          <w:rFonts w:cs="Times New Roman"/>
          <w:color w:val="000000" w:themeColor="text1"/>
          <w:sz w:val="26"/>
          <w:szCs w:val="26"/>
        </w:rPr>
        <w:t>в</w:t>
      </w:r>
      <w:r w:rsidR="000F51AC" w:rsidRPr="003668E9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3668E9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</w:t>
      </w:r>
      <w:r w:rsidRPr="006764FA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764FA">
        <w:rPr>
          <w:rFonts w:cs="Times New Roman"/>
          <w:sz w:val="26"/>
          <w:szCs w:val="26"/>
        </w:rPr>
        <w:t>.</w:t>
      </w:r>
    </w:p>
    <w:p w:rsidR="00EC5933" w:rsidRPr="003668E9" w:rsidRDefault="00EC5933" w:rsidP="003B7A81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D270CA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VI.</w:t>
      </w:r>
      <w:r w:rsidR="00CC56D9" w:rsidRPr="00FA3F45">
        <w:rPr>
          <w:rFonts w:cs="Times New Roman"/>
          <w:b/>
          <w:sz w:val="26"/>
          <w:szCs w:val="26"/>
        </w:rPr>
        <w:t> </w:t>
      </w:r>
      <w:r w:rsidRPr="00FA3F4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A3F45">
        <w:rPr>
          <w:rFonts w:cs="Times New Roman"/>
          <w:b/>
          <w:sz w:val="26"/>
          <w:szCs w:val="26"/>
        </w:rPr>
        <w:t xml:space="preserve"> </w:t>
      </w:r>
      <w:r w:rsidRPr="00FA3F45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668E9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668E9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3668E9" w:rsidRDefault="003B7A81" w:rsidP="003B7A81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0F51AC" w:rsidRPr="000F51AC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668E9"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>старшим</w:t>
      </w:r>
      <w:r w:rsidRPr="003668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</w:t>
      </w:r>
      <w:r w:rsidRPr="000F51AC">
        <w:rPr>
          <w:rFonts w:ascii="Times New Roman" w:hAnsi="Times New Roman" w:cs="Times New Roman"/>
          <w:sz w:val="26"/>
          <w:szCs w:val="26"/>
        </w:rPr>
        <w:t xml:space="preserve">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5E3AC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0F51AC">
        <w:rPr>
          <w:rFonts w:ascii="Times New Roman" w:hAnsi="Times New Roman" w:cs="Times New Roman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3668E9" w:rsidRDefault="00F232D3" w:rsidP="003B7A81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0F51AC" w:rsidRPr="000F51A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668E9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0559C">
        <w:rPr>
          <w:rFonts w:cs="Times New Roman"/>
          <w:sz w:val="26"/>
          <w:szCs w:val="26"/>
        </w:rPr>
        <w:t>1</w:t>
      </w:r>
      <w:r w:rsidR="000F51AC">
        <w:rPr>
          <w:rFonts w:cs="Times New Roman"/>
          <w:sz w:val="26"/>
          <w:szCs w:val="26"/>
        </w:rPr>
        <w:t>5</w:t>
      </w:r>
      <w:r w:rsidRPr="0020559C">
        <w:rPr>
          <w:rFonts w:cs="Times New Roman"/>
          <w:sz w:val="26"/>
          <w:szCs w:val="26"/>
        </w:rPr>
        <w:t>. </w:t>
      </w:r>
      <w:r w:rsidRPr="003668E9">
        <w:rPr>
          <w:rFonts w:cs="Times New Roman"/>
          <w:color w:val="000000" w:themeColor="text1"/>
          <w:sz w:val="26"/>
          <w:szCs w:val="26"/>
        </w:rPr>
        <w:t>Взаимодействие</w:t>
      </w:r>
      <w:r w:rsidR="008971B7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3668E9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3668E9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Pr="003668E9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3668E9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3668E9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3668E9">
        <w:rPr>
          <w:rFonts w:cs="Times New Roman"/>
          <w:color w:val="000000" w:themeColor="text1"/>
          <w:sz w:val="26"/>
          <w:szCs w:val="26"/>
        </w:rPr>
        <w:t>.08.</w:t>
      </w:r>
      <w:r w:rsidRPr="003668E9">
        <w:rPr>
          <w:rFonts w:cs="Times New Roman"/>
          <w:color w:val="000000" w:themeColor="text1"/>
          <w:sz w:val="26"/>
          <w:szCs w:val="26"/>
        </w:rPr>
        <w:t>2002</w:t>
      </w:r>
      <w:r w:rsidR="00CD4E16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Pr="003668E9">
        <w:rPr>
          <w:rFonts w:cs="Times New Roman"/>
          <w:color w:val="000000" w:themeColor="text1"/>
          <w:sz w:val="26"/>
          <w:szCs w:val="26"/>
        </w:rPr>
        <w:t>№</w:t>
      </w:r>
      <w:r w:rsidR="00E6275C" w:rsidRPr="003668E9">
        <w:rPr>
          <w:rFonts w:cs="Times New Roman"/>
          <w:color w:val="000000" w:themeColor="text1"/>
          <w:sz w:val="26"/>
          <w:szCs w:val="26"/>
        </w:rPr>
        <w:t> </w:t>
      </w:r>
      <w:r w:rsidRPr="003668E9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3668E9">
        <w:rPr>
          <w:rFonts w:cs="Times New Roman"/>
          <w:color w:val="000000" w:themeColor="text1"/>
          <w:sz w:val="26"/>
          <w:szCs w:val="26"/>
        </w:rPr>
        <w:t>,</w:t>
      </w:r>
      <w:r w:rsidR="00CD4E16" w:rsidRPr="003668E9">
        <w:rPr>
          <w:rFonts w:cs="Times New Roman"/>
          <w:color w:val="000000" w:themeColor="text1"/>
          <w:sz w:val="26"/>
          <w:szCs w:val="26"/>
        </w:rPr>
        <w:t xml:space="preserve"> и</w:t>
      </w:r>
      <w:r w:rsidRPr="003668E9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="000F51AC" w:rsidRPr="003668E9">
        <w:rPr>
          <w:rFonts w:cs="Times New Roman"/>
          <w:color w:val="000000" w:themeColor="text1"/>
          <w:sz w:val="26"/>
          <w:szCs w:val="26"/>
        </w:rPr>
        <w:lastRenderedPageBreak/>
        <w:t>гражданского служащего</w:t>
      </w:r>
      <w:r w:rsidRPr="003668E9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3668E9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Pr="003668E9">
        <w:rPr>
          <w:rFonts w:cs="Times New Roman"/>
          <w:color w:val="000000" w:themeColor="text1"/>
          <w:sz w:val="26"/>
          <w:szCs w:val="26"/>
        </w:rPr>
        <w:t>27</w:t>
      </w:r>
      <w:r w:rsidR="000F51AC" w:rsidRPr="003668E9">
        <w:rPr>
          <w:rFonts w:cs="Times New Roman"/>
          <w:color w:val="000000" w:themeColor="text1"/>
          <w:sz w:val="26"/>
          <w:szCs w:val="26"/>
        </w:rPr>
        <w:t>.07.</w:t>
      </w:r>
      <w:r w:rsidRPr="003668E9">
        <w:rPr>
          <w:rFonts w:cs="Times New Roman"/>
          <w:color w:val="000000" w:themeColor="text1"/>
          <w:sz w:val="26"/>
          <w:szCs w:val="26"/>
        </w:rPr>
        <w:t>2004</w:t>
      </w:r>
      <w:r w:rsidR="000F51AC" w:rsidRPr="003668E9">
        <w:rPr>
          <w:rFonts w:cs="Times New Roman"/>
          <w:color w:val="000000" w:themeColor="text1"/>
          <w:sz w:val="26"/>
          <w:szCs w:val="26"/>
        </w:rPr>
        <w:t xml:space="preserve"> </w:t>
      </w:r>
      <w:r w:rsidRPr="003668E9">
        <w:rPr>
          <w:rFonts w:cs="Times New Roman"/>
          <w:color w:val="000000" w:themeColor="text1"/>
          <w:sz w:val="26"/>
          <w:szCs w:val="26"/>
        </w:rPr>
        <w:t>№</w:t>
      </w:r>
      <w:r w:rsidR="00E6275C" w:rsidRPr="003668E9">
        <w:rPr>
          <w:rFonts w:cs="Times New Roman"/>
          <w:color w:val="000000" w:themeColor="text1"/>
          <w:sz w:val="26"/>
          <w:szCs w:val="26"/>
        </w:rPr>
        <w:t> </w:t>
      </w:r>
      <w:r w:rsidR="00CD4E16" w:rsidRPr="003668E9">
        <w:rPr>
          <w:rFonts w:cs="Times New Roman"/>
          <w:color w:val="000000" w:themeColor="text1"/>
          <w:sz w:val="26"/>
          <w:szCs w:val="26"/>
        </w:rPr>
        <w:t>79-ФЗ</w:t>
      </w:r>
      <w:r w:rsidRPr="003668E9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668E9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3668E9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668E9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3668E9">
        <w:rPr>
          <w:rFonts w:cs="Times New Roman"/>
          <w:b/>
          <w:color w:val="000000" w:themeColor="text1"/>
          <w:sz w:val="26"/>
          <w:szCs w:val="26"/>
        </w:rPr>
        <w:t> </w:t>
      </w:r>
      <w:r w:rsidRPr="003668E9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3668E9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3668E9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3668E9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3668E9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3668E9">
        <w:rPr>
          <w:rFonts w:cs="Times New Roman"/>
          <w:b/>
          <w:color w:val="000000" w:themeColor="text1"/>
          <w:sz w:val="26"/>
          <w:szCs w:val="26"/>
        </w:rPr>
        <w:t>й</w:t>
      </w:r>
      <w:r w:rsidRPr="003668E9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3668E9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3668E9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3668E9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846F6" w:rsidRPr="003668E9" w:rsidRDefault="003B7A81" w:rsidP="00CF3E57">
      <w:pPr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1</w:t>
      </w:r>
      <w:r w:rsidR="00835C63" w:rsidRPr="003668E9">
        <w:rPr>
          <w:rFonts w:cs="Times New Roman"/>
          <w:color w:val="000000" w:themeColor="text1"/>
          <w:sz w:val="26"/>
          <w:szCs w:val="26"/>
        </w:rPr>
        <w:t>6</w:t>
      </w:r>
      <w:r w:rsidRPr="003668E9">
        <w:rPr>
          <w:rFonts w:cs="Times New Roman"/>
          <w:color w:val="000000" w:themeColor="text1"/>
          <w:sz w:val="26"/>
          <w:szCs w:val="26"/>
        </w:rPr>
        <w:t>. </w:t>
      </w:r>
      <w:r w:rsidR="003668E9" w:rsidRPr="003668E9">
        <w:rPr>
          <w:rFonts w:cs="Times New Roman"/>
          <w:color w:val="000000" w:themeColor="text1"/>
          <w:sz w:val="26"/>
          <w:szCs w:val="26"/>
        </w:rPr>
        <w:t>Старшим</w:t>
      </w:r>
      <w:r w:rsidR="000846F6" w:rsidRPr="003668E9">
        <w:rPr>
          <w:rFonts w:cs="Times New Roman"/>
          <w:color w:val="000000" w:themeColor="text1"/>
          <w:sz w:val="26"/>
          <w:szCs w:val="26"/>
        </w:rPr>
        <w:t xml:space="preserve"> государственным налоговым инспектором государственные услуги (виды деятельности) не оказываются.</w:t>
      </w:r>
    </w:p>
    <w:p w:rsidR="002D71C6" w:rsidRPr="003668E9" w:rsidRDefault="002D71C6" w:rsidP="00484CC9">
      <w:pPr>
        <w:widowControl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3668E9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668E9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3668E9">
        <w:rPr>
          <w:rFonts w:cs="Times New Roman"/>
          <w:b/>
          <w:color w:val="000000" w:themeColor="text1"/>
          <w:sz w:val="26"/>
          <w:szCs w:val="26"/>
        </w:rPr>
        <w:t> </w:t>
      </w:r>
      <w:r w:rsidRPr="003668E9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3668E9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668E9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3668E9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3668E9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3668E9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17</w:t>
      </w:r>
      <w:r w:rsidR="003B7A81" w:rsidRPr="003668E9">
        <w:rPr>
          <w:rFonts w:cs="Times New Roman"/>
          <w:color w:val="000000" w:themeColor="text1"/>
          <w:sz w:val="26"/>
          <w:szCs w:val="26"/>
        </w:rPr>
        <w:t>. </w:t>
      </w:r>
      <w:r w:rsidR="002D71C6" w:rsidRPr="003668E9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668E9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3668E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3668E9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3668E9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3668E9">
        <w:rPr>
          <w:rFonts w:cs="Times New Roman"/>
          <w:color w:val="000000" w:themeColor="text1"/>
          <w:sz w:val="26"/>
          <w:szCs w:val="26"/>
        </w:rPr>
        <w:t>сложных</w:t>
      </w:r>
      <w:r w:rsidRPr="003668E9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3668E9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3668E9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668E9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EB7C3F">
      <w:headerReference w:type="default" r:id="rId19"/>
      <w:type w:val="continuous"/>
      <w:pgSz w:w="11906" w:h="16838"/>
      <w:pgMar w:top="568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820" w:rsidRDefault="00140820" w:rsidP="003B7A81">
      <w:r>
        <w:separator/>
      </w:r>
    </w:p>
  </w:endnote>
  <w:endnote w:type="continuationSeparator" w:id="0">
    <w:p w:rsidR="00140820" w:rsidRDefault="0014082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820" w:rsidRDefault="00140820" w:rsidP="003B7A81">
      <w:r>
        <w:separator/>
      </w:r>
    </w:p>
  </w:footnote>
  <w:footnote w:type="continuationSeparator" w:id="0">
    <w:p w:rsidR="00140820" w:rsidRDefault="0014082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D6BC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6091"/>
    <w:rsid w:val="0001315F"/>
    <w:rsid w:val="00016846"/>
    <w:rsid w:val="000240AF"/>
    <w:rsid w:val="00024902"/>
    <w:rsid w:val="00024AF6"/>
    <w:rsid w:val="00027871"/>
    <w:rsid w:val="00036CDC"/>
    <w:rsid w:val="00040EE0"/>
    <w:rsid w:val="000457F3"/>
    <w:rsid w:val="000467D1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5AF4"/>
    <w:rsid w:val="000C6E28"/>
    <w:rsid w:val="000C6EAD"/>
    <w:rsid w:val="000C7271"/>
    <w:rsid w:val="000C7D67"/>
    <w:rsid w:val="000D08EA"/>
    <w:rsid w:val="000E5D18"/>
    <w:rsid w:val="000E7057"/>
    <w:rsid w:val="000F51AC"/>
    <w:rsid w:val="00107460"/>
    <w:rsid w:val="001170B1"/>
    <w:rsid w:val="00121DFA"/>
    <w:rsid w:val="001364FF"/>
    <w:rsid w:val="00140820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2065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EB7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668E9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3D26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E3AC7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0828"/>
    <w:rsid w:val="00721021"/>
    <w:rsid w:val="00721040"/>
    <w:rsid w:val="007423E7"/>
    <w:rsid w:val="007536C9"/>
    <w:rsid w:val="007556B4"/>
    <w:rsid w:val="00757903"/>
    <w:rsid w:val="007640BA"/>
    <w:rsid w:val="00765E4A"/>
    <w:rsid w:val="00767BEE"/>
    <w:rsid w:val="00770110"/>
    <w:rsid w:val="007702BC"/>
    <w:rsid w:val="00770B43"/>
    <w:rsid w:val="00775378"/>
    <w:rsid w:val="00783E24"/>
    <w:rsid w:val="007940D8"/>
    <w:rsid w:val="00795940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BC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6DEB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5CE4"/>
    <w:rsid w:val="00977514"/>
    <w:rsid w:val="0098413A"/>
    <w:rsid w:val="00991494"/>
    <w:rsid w:val="00991FCE"/>
    <w:rsid w:val="0099561E"/>
    <w:rsid w:val="00995F73"/>
    <w:rsid w:val="00997D04"/>
    <w:rsid w:val="009A6DEF"/>
    <w:rsid w:val="009A732F"/>
    <w:rsid w:val="009A7768"/>
    <w:rsid w:val="009B5186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48EA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7C3F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407E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15CC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A68D0-BC67-48AE-B297-1ABB715B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3451</Words>
  <Characters>19674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28</cp:revision>
  <cp:lastPrinted>2017-11-14T12:19:00Z</cp:lastPrinted>
  <dcterms:created xsi:type="dcterms:W3CDTF">2024-10-30T08:08:00Z</dcterms:created>
  <dcterms:modified xsi:type="dcterms:W3CDTF">2026-05-14T15:22:00Z</dcterms:modified>
</cp:coreProperties>
</file>